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32"/>
          <w:szCs w:val="32"/>
          <w:shd w:val="clear" w:fill="FFFFFF"/>
          <w:lang w:eastAsia="zh-CN"/>
        </w:rPr>
        <w:t>附表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4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15"/>
          <w:sz w:val="44"/>
          <w:szCs w:val="44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福州市社会信用体系建设领导小组办公室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15"/>
          <w:sz w:val="44"/>
          <w:szCs w:val="44"/>
          <w:shd w:val="clear" w:fill="FFFFFF"/>
        </w:rPr>
        <w:t>初选入库第三方信用服务机构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15"/>
          <w:sz w:val="44"/>
          <w:szCs w:val="44"/>
          <w:shd w:val="clear" w:fill="FFFFFF"/>
          <w:lang w:eastAsia="zh-CN"/>
        </w:rPr>
        <w:t>名单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福建中闽汇聚信用服务有限公司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福建省企业信用信息管理有限公司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福建征金信用评级咨询有限公司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君维诚信用评估有限公司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南京汇法正信信息科技有限公司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福建诚华信息管理有限公司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福建畅亿信用评级咨询有限公司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福建中诚信信用评级咨询有限公司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福建信盾信用管理有限公司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绿盾征信（北京）有限公司福建省分公司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福建益信健信信用管理有限公司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金电联行（北京）信息技术有限公司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天和大公（厦门）信用管理有限公司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14.厦门天和项目管理投资咨询有限公司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90CDB"/>
    <w:rsid w:val="06CC3ECD"/>
    <w:rsid w:val="0B490CDB"/>
    <w:rsid w:val="0D7330EB"/>
    <w:rsid w:val="21BD48C7"/>
    <w:rsid w:val="52E16633"/>
    <w:rsid w:val="5C8326F8"/>
    <w:rsid w:val="6A9B648A"/>
    <w:rsid w:val="6DD903DC"/>
    <w:rsid w:val="789E2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2017-07-14T08:45:00Z</dcterms:created>
  <dc:creator>Administrator</dc:creator>
  <cp:lastModifiedBy>WPS_1528080911</cp:lastModifiedBy>
  <cp:lastPrinted>2017-08-22T07:57:00Z</cp:lastPrinted>
  <dcterms:modified xsi:type="dcterms:W3CDTF">2018-08-23T09:41:04Z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